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15A2C" w14:textId="281ADB8C" w:rsidR="00932EDE" w:rsidRPr="007D29BC" w:rsidRDefault="007D29BC" w:rsidP="007D29BC">
      <w:pPr>
        <w:jc w:val="center"/>
        <w:rPr>
          <w:b/>
          <w:bCs/>
          <w:sz w:val="24"/>
          <w:szCs w:val="28"/>
        </w:rPr>
      </w:pPr>
      <w:r w:rsidRPr="007D29BC">
        <w:rPr>
          <w:rFonts w:hint="eastAsia"/>
          <w:b/>
          <w:bCs/>
          <w:sz w:val="24"/>
          <w:szCs w:val="28"/>
        </w:rPr>
        <w:t>2</w:t>
      </w:r>
      <w:r w:rsidRPr="007D29BC">
        <w:rPr>
          <w:b/>
          <w:bCs/>
          <w:sz w:val="24"/>
          <w:szCs w:val="28"/>
        </w:rPr>
        <w:t>018</w:t>
      </w:r>
      <w:r w:rsidRPr="007D29BC">
        <w:rPr>
          <w:rFonts w:hint="eastAsia"/>
          <w:b/>
          <w:bCs/>
          <w:sz w:val="24"/>
          <w:szCs w:val="28"/>
        </w:rPr>
        <w:t>级经济工程专业亚琛小组第一篇汇报</w:t>
      </w:r>
    </w:p>
    <w:p w14:paraId="29654B0C" w14:textId="4AAA1D85" w:rsidR="007D29BC" w:rsidRDefault="007D29BC" w:rsidP="007D29BC">
      <w:pPr>
        <w:ind w:firstLineChars="200" w:firstLine="420"/>
      </w:pPr>
      <w:r>
        <w:rPr>
          <w:rFonts w:hint="eastAsia"/>
        </w:rPr>
        <w:t>亚琛处于比利时、荷兰、德国的交界，是一座边陲小城，但是交通方便，生活方面基本每个街区都会有当地的超市，也有大型的亚超。这边的学生宿舍目前我们这一届租到的有两种：一种是单间，独立小厨房和浴室，但是离F</w:t>
      </w:r>
      <w:r>
        <w:t>H A</w:t>
      </w:r>
      <w:r>
        <w:rPr>
          <w:rFonts w:hint="eastAsia"/>
        </w:rPr>
        <w:t>achen相对较远，步行和乘公交车均需要半个小时以上。另一种离学校很近，步行十分钟左右可以到学校，但是是W</w:t>
      </w:r>
      <w:r>
        <w:t>G</w:t>
      </w:r>
      <w:r>
        <w:rPr>
          <w:rFonts w:hint="eastAsia"/>
        </w:rPr>
        <w:t>形式。</w:t>
      </w:r>
    </w:p>
    <w:p w14:paraId="7B3B5FB0" w14:textId="4D8654F1" w:rsidR="007D29BC" w:rsidRDefault="007D29BC" w:rsidP="007D29BC">
      <w:pPr>
        <w:ind w:firstLineChars="200" w:firstLine="420"/>
        <w:rPr>
          <w:rFonts w:hint="eastAsia"/>
        </w:rPr>
      </w:pPr>
      <w:r>
        <w:rPr>
          <w:rFonts w:hint="eastAsia"/>
        </w:rPr>
        <w:t>关于选课可以和联系人已经专业教务联系，选择给定课表以外的课（但是在我们选择的课程中规定课表内的课相对容易）</w:t>
      </w:r>
      <w:r w:rsidR="00BF6D2B">
        <w:rPr>
          <w:rFonts w:hint="eastAsia"/>
        </w:rPr>
        <w:t>用来</w:t>
      </w:r>
      <w:proofErr w:type="gramStart"/>
      <w:r w:rsidR="00BF6D2B">
        <w:rPr>
          <w:rFonts w:hint="eastAsia"/>
        </w:rPr>
        <w:t>补相应</w:t>
      </w:r>
      <w:proofErr w:type="gramEnd"/>
      <w:r w:rsidR="00BF6D2B">
        <w:rPr>
          <w:rFonts w:hint="eastAsia"/>
        </w:rPr>
        <w:t>在德国申</w:t>
      </w:r>
      <w:proofErr w:type="gramStart"/>
      <w:r w:rsidR="00BF6D2B">
        <w:rPr>
          <w:rFonts w:hint="eastAsia"/>
        </w:rPr>
        <w:t>研</w:t>
      </w:r>
      <w:proofErr w:type="gramEnd"/>
      <w:r w:rsidR="00BF6D2B">
        <w:rPr>
          <w:rFonts w:hint="eastAsia"/>
        </w:rPr>
        <w:t>所需要的学分。</w:t>
      </w:r>
    </w:p>
    <w:sectPr w:rsidR="007D29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9BC"/>
    <w:rsid w:val="007D29BC"/>
    <w:rsid w:val="00932EDE"/>
    <w:rsid w:val="00B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35A13"/>
  <w15:chartTrackingRefBased/>
  <w15:docId w15:val="{73D34EC1-B6F7-4C8D-A330-122EDA461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jc w:val="both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Zhiyuan</dc:creator>
  <cp:keywords/>
  <dc:description/>
  <cp:lastModifiedBy>Wang Zhiyuan</cp:lastModifiedBy>
  <cp:revision>1</cp:revision>
  <dcterms:created xsi:type="dcterms:W3CDTF">2022-01-09T19:22:00Z</dcterms:created>
  <dcterms:modified xsi:type="dcterms:W3CDTF">2022-01-09T19:29:00Z</dcterms:modified>
</cp:coreProperties>
</file>